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02EA" w14:textId="77777777" w:rsidR="00DB5D11" w:rsidRPr="00DB5D11" w:rsidRDefault="00DB5D11" w:rsidP="00DB5D11">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B5D11">
        <w:rPr>
          <w:rFonts w:ascii="Times New Roman" w:eastAsia="Times New Roman" w:hAnsi="Times New Roman" w:cs="Times New Roman"/>
          <w:b/>
          <w:bCs/>
          <w:kern w:val="36"/>
          <w:sz w:val="48"/>
          <w:szCs w:val="48"/>
          <w14:ligatures w14:val="none"/>
        </w:rPr>
        <w:t>Septage New Operator</w:t>
      </w:r>
    </w:p>
    <w:p w14:paraId="142488FA" w14:textId="77777777" w:rsidR="00DB5D11" w:rsidRPr="00DB5D11" w:rsidRDefault="00DB5D11" w:rsidP="00DB5D11">
      <w:pPr>
        <w:shd w:val="clear" w:color="auto" w:fill="FFFFFF"/>
        <w:spacing w:after="100" w:afterAutospacing="1" w:line="240" w:lineRule="auto"/>
        <w:outlineLvl w:val="1"/>
        <w:rPr>
          <w:rFonts w:ascii="Source Sans Pro" w:eastAsia="Times New Roman" w:hAnsi="Source Sans Pro" w:cs="Times New Roman"/>
          <w:b/>
          <w:bCs/>
          <w:color w:val="212529"/>
          <w:kern w:val="0"/>
          <w:sz w:val="36"/>
          <w:szCs w:val="36"/>
          <w14:ligatures w14:val="none"/>
        </w:rPr>
      </w:pPr>
      <w:r w:rsidRPr="00DB5D11">
        <w:rPr>
          <w:rFonts w:ascii="Source Sans Pro" w:eastAsia="Times New Roman" w:hAnsi="Source Sans Pro" w:cs="Times New Roman"/>
          <w:b/>
          <w:bCs/>
          <w:color w:val="212529"/>
          <w:kern w:val="0"/>
          <w:sz w:val="36"/>
          <w:szCs w:val="36"/>
          <w14:ligatures w14:val="none"/>
        </w:rPr>
        <w:t>New North Carolina Septage Management Firm Operator</w:t>
      </w:r>
    </w:p>
    <w:p w14:paraId="58A79A9D" w14:textId="77777777" w:rsidR="00DB5D11" w:rsidRPr="00DB5D11" w:rsidRDefault="00DB5D11" w:rsidP="00DB5D11">
      <w:pPr>
        <w:shd w:val="clear" w:color="auto" w:fill="FFFFFF"/>
        <w:spacing w:after="100" w:afterAutospacing="1" w:line="240" w:lineRule="auto"/>
        <w:rPr>
          <w:rFonts w:ascii="Source Sans Pro" w:eastAsia="Times New Roman" w:hAnsi="Source Sans Pro" w:cs="Times New Roman"/>
          <w:color w:val="212529"/>
          <w:kern w:val="0"/>
          <w:sz w:val="27"/>
          <w:szCs w:val="27"/>
          <w14:ligatures w14:val="none"/>
        </w:rPr>
      </w:pPr>
      <w:r w:rsidRPr="00DB5D11">
        <w:rPr>
          <w:rFonts w:ascii="Source Sans Pro" w:eastAsia="Times New Roman" w:hAnsi="Source Sans Pro" w:cs="Times New Roman"/>
          <w:color w:val="212529"/>
          <w:kern w:val="0"/>
          <w:sz w:val="27"/>
          <w:szCs w:val="27"/>
          <w14:ligatures w14:val="none"/>
        </w:rPr>
        <w:t>All new septage operators in North Carolina must complete the following steps before their first Permit to Operate a Septage Management Firm is issued in the state of North Carolina:</w:t>
      </w:r>
    </w:p>
    <w:p w14:paraId="30E35C6E" w14:textId="77777777" w:rsidR="00DB5D11" w:rsidRPr="00DB5D11" w:rsidRDefault="00DB5D11" w:rsidP="00DB5D11">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7"/>
          <w:szCs w:val="27"/>
          <w14:ligatures w14:val="none"/>
        </w:rPr>
      </w:pPr>
      <w:r w:rsidRPr="00DB5D11">
        <w:rPr>
          <w:rFonts w:ascii="Source Sans Pro" w:eastAsia="Times New Roman" w:hAnsi="Source Sans Pro" w:cs="Times New Roman"/>
          <w:color w:val="212529"/>
          <w:kern w:val="0"/>
          <w:sz w:val="27"/>
          <w:szCs w:val="27"/>
          <w14:ligatures w14:val="none"/>
        </w:rPr>
        <w:t>Attend New Operator Training.</w:t>
      </w:r>
    </w:p>
    <w:p w14:paraId="1D5DAC99" w14:textId="77777777" w:rsidR="00DB5D11" w:rsidRPr="00DB5D11" w:rsidRDefault="00DB5D11" w:rsidP="00DB5D11">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7"/>
          <w:szCs w:val="27"/>
          <w14:ligatures w14:val="none"/>
        </w:rPr>
      </w:pPr>
      <w:r w:rsidRPr="00DB5D11">
        <w:rPr>
          <w:rFonts w:ascii="Source Sans Pro" w:eastAsia="Times New Roman" w:hAnsi="Source Sans Pro" w:cs="Times New Roman"/>
          <w:color w:val="212529"/>
          <w:kern w:val="0"/>
          <w:sz w:val="27"/>
          <w:szCs w:val="27"/>
          <w14:ligatures w14:val="none"/>
        </w:rPr>
        <w:t xml:space="preserve">Submit the </w:t>
      </w:r>
      <w:proofErr w:type="gramStart"/>
      <w:r w:rsidRPr="00DB5D11">
        <w:rPr>
          <w:rFonts w:ascii="Source Sans Pro" w:eastAsia="Times New Roman" w:hAnsi="Source Sans Pro" w:cs="Times New Roman"/>
          <w:color w:val="212529"/>
          <w:kern w:val="0"/>
          <w:sz w:val="27"/>
          <w:szCs w:val="27"/>
          <w14:ligatures w14:val="none"/>
        </w:rPr>
        <w:t>two page</w:t>
      </w:r>
      <w:proofErr w:type="gramEnd"/>
      <w:r w:rsidRPr="00DB5D11">
        <w:rPr>
          <w:rFonts w:ascii="Source Sans Pro" w:eastAsia="Times New Roman" w:hAnsi="Source Sans Pro" w:cs="Times New Roman"/>
          <w:color w:val="212529"/>
          <w:kern w:val="0"/>
          <w:sz w:val="27"/>
          <w:szCs w:val="27"/>
          <w14:ligatures w14:val="none"/>
        </w:rPr>
        <w:t xml:space="preserve"> application, appropriate permit fee, and ORIGINAL disposal authorizations from your final disposal locations. The NCS Permit number will be assigned when the complete application and permit fee have been received at the Raleigh Central Office.</w:t>
      </w:r>
    </w:p>
    <w:p w14:paraId="2DB32BBF" w14:textId="77777777" w:rsidR="00DB5D11" w:rsidRPr="00DB5D11" w:rsidRDefault="00DB5D11" w:rsidP="00DB5D11">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7"/>
          <w:szCs w:val="27"/>
          <w14:ligatures w14:val="none"/>
        </w:rPr>
      </w:pPr>
      <w:r w:rsidRPr="00DB5D11">
        <w:rPr>
          <w:rFonts w:ascii="Source Sans Pro" w:eastAsia="Times New Roman" w:hAnsi="Source Sans Pro" w:cs="Times New Roman"/>
          <w:color w:val="212529"/>
          <w:kern w:val="0"/>
          <w:sz w:val="27"/>
          <w:szCs w:val="27"/>
          <w14:ligatures w14:val="none"/>
        </w:rPr>
        <w:t>Trucks(s) will need the lettering on both sides of the truck(s); the lettering height must be at least three inches on ALL letters/numbers. The following must be on the truck(s), the company name as it appears on the firm application (item #1), telephone number, town/city you will operate out of, and the NCS permit number.</w:t>
      </w:r>
    </w:p>
    <w:p w14:paraId="4DA200C6" w14:textId="77777777" w:rsidR="00DB5D11" w:rsidRPr="00DB5D11" w:rsidRDefault="00DB5D11" w:rsidP="00DB5D11">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7"/>
          <w:szCs w:val="27"/>
          <w14:ligatures w14:val="none"/>
        </w:rPr>
      </w:pPr>
      <w:r w:rsidRPr="00DB5D11">
        <w:rPr>
          <w:rFonts w:ascii="Source Sans Pro" w:eastAsia="Times New Roman" w:hAnsi="Source Sans Pro" w:cs="Times New Roman"/>
          <w:color w:val="212529"/>
          <w:kern w:val="0"/>
          <w:sz w:val="27"/>
          <w:szCs w:val="27"/>
          <w14:ligatures w14:val="none"/>
        </w:rPr>
        <w:t>Once the truck is properly lettered, you must contact the regional inspector for your area to setup a truck inspection.</w:t>
      </w:r>
    </w:p>
    <w:p w14:paraId="31D7DC51" w14:textId="77777777" w:rsidR="00FA4102" w:rsidRDefault="00FA4102"/>
    <w:sectPr w:rsidR="00FA4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3446"/>
    <w:multiLevelType w:val="multilevel"/>
    <w:tmpl w:val="6426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94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11"/>
    <w:rsid w:val="00076977"/>
    <w:rsid w:val="00DB5D11"/>
    <w:rsid w:val="00FA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23C5"/>
  <w15:chartTrackingRefBased/>
  <w15:docId w15:val="{882C6A57-01FB-4A95-8530-E4CE6463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5D1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B5D1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D1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B5D11"/>
    <w:rPr>
      <w:rFonts w:ascii="Times New Roman" w:eastAsia="Times New Roman" w:hAnsi="Times New Roman" w:cs="Times New Roman"/>
      <w:b/>
      <w:bCs/>
      <w:kern w:val="0"/>
      <w:sz w:val="36"/>
      <w:szCs w:val="36"/>
      <w14:ligatures w14:val="none"/>
    </w:rPr>
  </w:style>
  <w:style w:type="character" w:customStyle="1" w:styleId="field">
    <w:name w:val="field"/>
    <w:basedOn w:val="DefaultParagraphFont"/>
    <w:rsid w:val="00DB5D11"/>
  </w:style>
  <w:style w:type="paragraph" w:styleId="NormalWeb">
    <w:name w:val="Normal (Web)"/>
    <w:basedOn w:val="Normal"/>
    <w:uiPriority w:val="99"/>
    <w:semiHidden/>
    <w:unhideWhenUsed/>
    <w:rsid w:val="00DB5D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85177">
      <w:bodyDiv w:val="1"/>
      <w:marLeft w:val="0"/>
      <w:marRight w:val="0"/>
      <w:marTop w:val="0"/>
      <w:marBottom w:val="0"/>
      <w:divBdr>
        <w:top w:val="none" w:sz="0" w:space="0" w:color="auto"/>
        <w:left w:val="none" w:sz="0" w:space="0" w:color="auto"/>
        <w:bottom w:val="none" w:sz="0" w:space="0" w:color="auto"/>
        <w:right w:val="none" w:sz="0" w:space="0" w:color="auto"/>
      </w:divBdr>
      <w:divsChild>
        <w:div w:id="558056013">
          <w:marLeft w:val="0"/>
          <w:marRight w:val="0"/>
          <w:marTop w:val="0"/>
          <w:marBottom w:val="0"/>
          <w:divBdr>
            <w:top w:val="none" w:sz="0" w:space="0" w:color="auto"/>
            <w:left w:val="none" w:sz="0" w:space="0" w:color="auto"/>
            <w:bottom w:val="none" w:sz="0" w:space="0" w:color="auto"/>
            <w:right w:val="none" w:sz="0" w:space="0" w:color="auto"/>
          </w:divBdr>
          <w:divsChild>
            <w:div w:id="1339581851">
              <w:marLeft w:val="0"/>
              <w:marRight w:val="0"/>
              <w:marTop w:val="0"/>
              <w:marBottom w:val="0"/>
              <w:divBdr>
                <w:top w:val="none" w:sz="0" w:space="0" w:color="auto"/>
                <w:left w:val="none" w:sz="0" w:space="0" w:color="auto"/>
                <w:bottom w:val="none" w:sz="0" w:space="0" w:color="auto"/>
                <w:right w:val="none" w:sz="0" w:space="0" w:color="auto"/>
              </w:divBdr>
              <w:divsChild>
                <w:div w:id="283467655">
                  <w:marLeft w:val="0"/>
                  <w:marRight w:val="0"/>
                  <w:marTop w:val="0"/>
                  <w:marBottom w:val="0"/>
                  <w:divBdr>
                    <w:top w:val="none" w:sz="0" w:space="0" w:color="auto"/>
                    <w:left w:val="none" w:sz="0" w:space="0" w:color="auto"/>
                    <w:bottom w:val="none" w:sz="0" w:space="0" w:color="auto"/>
                    <w:right w:val="none" w:sz="0" w:space="0" w:color="auto"/>
                  </w:divBdr>
                  <w:divsChild>
                    <w:div w:id="1911039182">
                      <w:marLeft w:val="0"/>
                      <w:marRight w:val="0"/>
                      <w:marTop w:val="0"/>
                      <w:marBottom w:val="0"/>
                      <w:divBdr>
                        <w:top w:val="none" w:sz="0" w:space="0" w:color="auto"/>
                        <w:left w:val="none" w:sz="0" w:space="0" w:color="auto"/>
                        <w:bottom w:val="none" w:sz="0" w:space="0" w:color="auto"/>
                        <w:right w:val="none" w:sz="0" w:space="0" w:color="auto"/>
                      </w:divBdr>
                      <w:divsChild>
                        <w:div w:id="25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Stephens</dc:creator>
  <cp:keywords/>
  <dc:description/>
  <cp:lastModifiedBy>Connie Stephens</cp:lastModifiedBy>
  <cp:revision>1</cp:revision>
  <dcterms:created xsi:type="dcterms:W3CDTF">2024-01-08T18:12:00Z</dcterms:created>
  <dcterms:modified xsi:type="dcterms:W3CDTF">2024-01-08T18:13:00Z</dcterms:modified>
</cp:coreProperties>
</file>